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4BA4" w:rsidRPr="00440945" w:rsidP="00A34BA4">
      <w:pPr>
        <w:jc w:val="right"/>
        <w:rPr>
          <w:rFonts w:ascii="Times New Roman" w:hAnsi="Times New Roman" w:cs="Times New Roman"/>
          <w:sz w:val="24"/>
          <w:szCs w:val="24"/>
        </w:rPr>
      </w:pPr>
      <w:r w:rsidRPr="00440945">
        <w:rPr>
          <w:rFonts w:ascii="Times New Roman" w:hAnsi="Times New Roman" w:cs="Times New Roman"/>
          <w:sz w:val="24"/>
          <w:szCs w:val="24"/>
        </w:rPr>
        <w:t>2-2811/2004/2025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A34BA4" w:rsidRPr="00440945" w:rsidP="00A34BA4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A34BA4" w:rsidRPr="00440945" w:rsidP="00A34BA4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17 ноября 2025 года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г. Нефтеюганск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Нефтеюганского судебного района Ханты-Мансийского автономного округа - Югры Т.П. Постовалова, </w:t>
      </w:r>
    </w:p>
    <w:p w:rsidR="00A34BA4" w:rsidRPr="00440945" w:rsidP="00A34B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Акционерного общества «Расчетно-кассовый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центр-жилищно-коммунального хозяйства города </w:t>
      </w:r>
      <w:r w:rsidRPr="00440945" w:rsidR="009A2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Нефтеюганска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40945" w:rsidR="009A2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Руссу </w:t>
      </w:r>
      <w:r w:rsidRPr="00440945" w:rsidR="001E7C3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</w:t>
      </w:r>
      <w:r w:rsidRPr="00440945" w:rsidR="009A2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Руссу </w:t>
      </w:r>
      <w:r w:rsidRPr="00440945" w:rsidR="001E7C36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</w:t>
      </w:r>
      <w:r w:rsidRPr="00440945" w:rsidR="009A2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действующих в интересах несовершеннолетнего Руссу </w:t>
      </w:r>
      <w:r w:rsidRPr="00440945" w:rsidR="001E7C36">
        <w:rPr>
          <w:rFonts w:ascii="Times New Roman" w:eastAsia="Times New Roman" w:hAnsi="Times New Roman" w:cs="Times New Roman"/>
          <w:sz w:val="24"/>
          <w:szCs w:val="24"/>
          <w:lang w:eastAsia="ru-RU"/>
        </w:rPr>
        <w:t>М.Д.</w:t>
      </w:r>
      <w:r w:rsidRPr="00440945" w:rsidR="00B6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</w:t>
      </w:r>
      <w:r w:rsidRPr="00440945" w:rsidR="00B615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оказанные жилищно-коммунальные услуги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ебных расходов </w:t>
      </w:r>
    </w:p>
    <w:p w:rsidR="00A34BA4" w:rsidRPr="00440945" w:rsidP="00A34BA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ст.ст. 194-199, ст.ст. 232.2,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232.4  ГПК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мировой судья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A34BA4" w:rsidRPr="00440945" w:rsidP="00A34BA4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440945" w:rsidR="00EF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«Расчетно-кассовый центр-жилищно-коммунального хозяйства города Нефтеюганска» к Руссу </w:t>
      </w:r>
      <w:r w:rsidRPr="00440945" w:rsidR="001E7C3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</w:t>
      </w:r>
      <w:r w:rsidRPr="00440945" w:rsidR="00EF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Руссу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Г.Ф.</w:t>
      </w:r>
      <w:r w:rsidRPr="00440945" w:rsidR="00EF2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действующих в интересах несовершеннолетнего Руссу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М.Д.</w:t>
      </w:r>
      <w:r w:rsidRPr="00440945" w:rsidR="00EF27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взыскании задолженности за оказанные жилищно-коммунальные услуги, судебных расходов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удовлетворить.  </w:t>
      </w:r>
    </w:p>
    <w:p w:rsidR="00A34BA4" w:rsidRPr="00440945" w:rsidP="00A34BA4">
      <w:pP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440945" w:rsidR="00E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солидарно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40945" w:rsidR="00DE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Руссу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</w:t>
      </w:r>
      <w:r w:rsidRPr="00440945" w:rsidR="00DE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40945" w:rsidR="00DE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Руссу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Г.Ф. </w:t>
      </w:r>
      <w:r w:rsidRPr="00440945" w:rsidR="00DE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40945" w:rsidR="00DE3032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действующих в интересах несовершенноле</w:t>
      </w:r>
      <w:r w:rsidRPr="00440945" w:rsidR="00E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тнего Руссу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М.Д.</w:t>
      </w:r>
      <w:r w:rsidRPr="00440945" w:rsidR="0097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¼ доли </w:t>
      </w:r>
      <w:r w:rsidRPr="00440945" w:rsidR="00C57D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праве собственности</w:t>
      </w:r>
      <w:r w:rsidRPr="00440945" w:rsidR="00DE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440945" w:rsidR="00ED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«Расчетно-кассовый центр-жилищно-коммунального хозяйства города Нефтеюганска»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440945" w:rsidR="00ED53BC">
        <w:rPr>
          <w:rFonts w:ascii="Times New Roman" w:eastAsia="Times New Roman" w:hAnsi="Times New Roman" w:cs="Times New Roman"/>
          <w:sz w:val="24"/>
          <w:szCs w:val="24"/>
          <w:lang w:eastAsia="ru-RU"/>
        </w:rPr>
        <w:t>8604039887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заложенность </w:t>
      </w:r>
      <w:r w:rsidRPr="00440945" w:rsidR="00ED5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оказанные жилищно-коммунальные услуги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0945" w:rsidR="00C57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01.01.2023 по 31.12.2023 в размере 19 339,69 руб., пени за период с 01.01.2023 по 31.12.2023 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440945" w:rsidR="00731922">
        <w:rPr>
          <w:rFonts w:ascii="Times New Roman" w:eastAsia="Times New Roman" w:hAnsi="Times New Roman" w:cs="Times New Roman"/>
          <w:sz w:val="24"/>
          <w:szCs w:val="24"/>
          <w:lang w:eastAsia="ru-RU"/>
        </w:rPr>
        <w:t>16 308,87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руб.; судебные расходы по оплате государственной пошлины в размере 4000 руб., а всего: </w:t>
      </w:r>
      <w:r w:rsidRPr="00440945" w:rsidR="00731922">
        <w:rPr>
          <w:rFonts w:ascii="Times New Roman" w:eastAsia="Times New Roman" w:hAnsi="Times New Roman" w:cs="Times New Roman"/>
          <w:sz w:val="24"/>
          <w:szCs w:val="24"/>
          <w:lang w:eastAsia="ru-RU"/>
        </w:rPr>
        <w:t>39 648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40945" w:rsidR="007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девять тысяч шестьсот сорок восемь) рублей 56</w:t>
      </w:r>
      <w:r w:rsidRPr="004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</w:t>
      </w: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</w:t>
      </w: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порядке в Н</w:t>
      </w: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</w:t>
      </w: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нчательной форме.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                             подпись                                Т.П. Постовалова</w:t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</w:t>
      </w: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34BA4" w:rsidRPr="00440945" w:rsidP="00A34B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                                                                           Т.П. Постовалова</w:t>
      </w:r>
    </w:p>
    <w:p w:rsidR="00A34BA4" w:rsidRPr="00440945" w:rsidP="00A34BA4">
      <w:pPr>
        <w:rPr>
          <w:sz w:val="24"/>
          <w:szCs w:val="24"/>
        </w:rPr>
      </w:pPr>
    </w:p>
    <w:sectPr w:rsidSect="007164F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60"/>
    <w:rsid w:val="001E7C36"/>
    <w:rsid w:val="00440945"/>
    <w:rsid w:val="00617A7F"/>
    <w:rsid w:val="007164FB"/>
    <w:rsid w:val="00731922"/>
    <w:rsid w:val="00976194"/>
    <w:rsid w:val="009A244E"/>
    <w:rsid w:val="00A34BA4"/>
    <w:rsid w:val="00B36220"/>
    <w:rsid w:val="00B615CE"/>
    <w:rsid w:val="00C57D53"/>
    <w:rsid w:val="00CC7B60"/>
    <w:rsid w:val="00DE3032"/>
    <w:rsid w:val="00ED53BC"/>
    <w:rsid w:val="00EF27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B5A4FB-4893-4277-93A9-F7C08980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BA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3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6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